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B8E0A5" w14:textId="77777777" w:rsidR="00412F8D" w:rsidRDefault="00412F8D" w:rsidP="008D1236">
      <w:pPr>
        <w:ind w:firstLine="708"/>
        <w:jc w:val="center"/>
        <w:rPr>
          <w:b/>
          <w:bCs/>
        </w:rPr>
      </w:pPr>
    </w:p>
    <w:p w14:paraId="1769420F" w14:textId="37B786BD" w:rsidR="00184B7F" w:rsidRPr="00184B7F" w:rsidRDefault="00E455D4" w:rsidP="008D1236">
      <w:pPr>
        <w:ind w:firstLine="708"/>
        <w:jc w:val="center"/>
      </w:pPr>
      <w:r>
        <w:rPr>
          <w:b/>
          <w:bCs/>
        </w:rPr>
        <w:t xml:space="preserve">Projekt </w:t>
      </w:r>
      <w:r w:rsidR="00184B7F" w:rsidRPr="00184B7F">
        <w:rPr>
          <w:b/>
          <w:bCs/>
        </w:rPr>
        <w:t>Uchwała Nr ...............</w:t>
      </w:r>
      <w:r w:rsidR="00184B7F" w:rsidRPr="00184B7F">
        <w:rPr>
          <w:b/>
          <w:bCs/>
        </w:rPr>
        <w:br/>
        <w:t>Rady Gminy Sokoły</w:t>
      </w:r>
      <w:r w:rsidR="00184B7F" w:rsidRPr="00184B7F">
        <w:rPr>
          <w:b/>
          <w:bCs/>
        </w:rPr>
        <w:br/>
        <w:t>z dnia</w:t>
      </w:r>
      <w:r w:rsidR="007F2C10">
        <w:rPr>
          <w:b/>
          <w:bCs/>
        </w:rPr>
        <w:t xml:space="preserve"> 30 grudnia 2024 r.</w:t>
      </w:r>
      <w:r w:rsidR="00184B7F" w:rsidRPr="00184B7F">
        <w:rPr>
          <w:b/>
          <w:bCs/>
        </w:rPr>
        <w:br/>
        <w:t>w sprawie uchwalenia budżetu gminy Sokoły na rok 202</w:t>
      </w:r>
      <w:r w:rsidR="00612B8D">
        <w:rPr>
          <w:b/>
          <w:bCs/>
        </w:rPr>
        <w:t>5</w:t>
      </w:r>
    </w:p>
    <w:p w14:paraId="3C17F505" w14:textId="06BC734F" w:rsidR="00184B7F" w:rsidRPr="00184B7F" w:rsidRDefault="00184B7F" w:rsidP="00184B7F">
      <w:r w:rsidRPr="00184B7F">
        <w:t>Na podstawie art. 18 ust. 2 pkt 4, pkt 9 lit. d ustawy z dnia 8 marca 1990 r. o samorządzie gminnym (</w:t>
      </w:r>
      <w:proofErr w:type="spellStart"/>
      <w:r w:rsidRPr="00184B7F">
        <w:t>t.j</w:t>
      </w:r>
      <w:proofErr w:type="spellEnd"/>
      <w:r w:rsidRPr="00184B7F">
        <w:t>. Dz. U. z 202</w:t>
      </w:r>
      <w:r w:rsidR="009F4D72">
        <w:t>4</w:t>
      </w:r>
      <w:r w:rsidRPr="00184B7F">
        <w:t> r. poz. </w:t>
      </w:r>
      <w:r w:rsidR="009F4D72">
        <w:t>609</w:t>
      </w:r>
      <w:r w:rsidRPr="00184B7F">
        <w:t>) oraz art. 211, art. 212, art. 214, art. 215, art.</w:t>
      </w:r>
      <w:r w:rsidR="00D13D6F">
        <w:t>217</w:t>
      </w:r>
      <w:r w:rsidRPr="00184B7F">
        <w:t>, art. 218</w:t>
      </w:r>
      <w:r w:rsidRPr="00184B7F">
        <w:rPr>
          <w:i/>
          <w:iCs/>
        </w:rPr>
        <w:t xml:space="preserve">, </w:t>
      </w:r>
      <w:r w:rsidRPr="00184B7F">
        <w:t>art. 220, art.221, art. 222, art. 235, art. 236, art. 237, art. 242, art. 258 oraz art. 264 ust. 3 ustawy z dnia 27 sierpnia 2009 r. o finansach publicznych (</w:t>
      </w:r>
      <w:proofErr w:type="spellStart"/>
      <w:r w:rsidRPr="00184B7F">
        <w:t>t.j</w:t>
      </w:r>
      <w:proofErr w:type="spellEnd"/>
      <w:r w:rsidRPr="00184B7F">
        <w:t>. Dz. U. z 202</w:t>
      </w:r>
      <w:r w:rsidR="00D13D6F">
        <w:t>4</w:t>
      </w:r>
      <w:r w:rsidRPr="00184B7F">
        <w:t> r. poz. 1</w:t>
      </w:r>
      <w:r w:rsidR="00D13D6F">
        <w:t>53</w:t>
      </w:r>
      <w:r w:rsidRPr="00184B7F">
        <w:t>0 ze zm.) art.111 ustawy z dnia 12 marca 2022 r. o pomocy obywatelom Ukrainy w związku z konfliktem zbrojnym na terytorium tego państwa (</w:t>
      </w:r>
      <w:proofErr w:type="spellStart"/>
      <w:r w:rsidR="00D13D6F">
        <w:t>t.j</w:t>
      </w:r>
      <w:proofErr w:type="spellEnd"/>
      <w:r w:rsidR="00D13D6F">
        <w:t xml:space="preserve">. </w:t>
      </w:r>
      <w:r w:rsidRPr="00184B7F">
        <w:t>Dz. U. z 202</w:t>
      </w:r>
      <w:r w:rsidR="00D13D6F">
        <w:t>4</w:t>
      </w:r>
      <w:r w:rsidRPr="00184B7F">
        <w:t xml:space="preserve"> poz. 1</w:t>
      </w:r>
      <w:r w:rsidR="00D13D6F">
        <w:t>67</w:t>
      </w:r>
      <w:r w:rsidRPr="00184B7F">
        <w:t>) Rada Gminy uchwala, co następuje:</w:t>
      </w:r>
    </w:p>
    <w:p w14:paraId="2B825A43" w14:textId="77777777" w:rsidR="000A1729" w:rsidRDefault="00184B7F" w:rsidP="000A1729">
      <w:pPr>
        <w:jc w:val="center"/>
        <w:rPr>
          <w:b/>
          <w:bCs/>
        </w:rPr>
      </w:pPr>
      <w:r w:rsidRPr="00184B7F">
        <w:rPr>
          <w:b/>
          <w:bCs/>
        </w:rPr>
        <w:t>§ 1.</w:t>
      </w:r>
    </w:p>
    <w:p w14:paraId="7E1F83CD" w14:textId="5270E448" w:rsidR="00184B7F" w:rsidRPr="00D13D6F" w:rsidRDefault="00184B7F" w:rsidP="00184B7F">
      <w:r w:rsidRPr="00184B7F">
        <w:rPr>
          <w:b/>
          <w:bCs/>
        </w:rPr>
        <w:t> </w:t>
      </w:r>
      <w:r w:rsidRPr="00184B7F">
        <w:t xml:space="preserve">Dochody budżetu w wysokości </w:t>
      </w:r>
      <w:r w:rsidRPr="00D13D6F">
        <w:t>4</w:t>
      </w:r>
      <w:r w:rsidR="00F85B98" w:rsidRPr="00D13D6F">
        <w:t>9</w:t>
      </w:r>
      <w:r w:rsidR="00EA3A02">
        <w:t> </w:t>
      </w:r>
      <w:r w:rsidR="007F2C10">
        <w:t>6</w:t>
      </w:r>
      <w:r w:rsidR="00EA3A02">
        <w:t>29 015</w:t>
      </w:r>
      <w:r w:rsidRPr="00D13D6F">
        <w:t>,2</w:t>
      </w:r>
      <w:r w:rsidR="00F85B98" w:rsidRPr="00D13D6F">
        <w:t>9</w:t>
      </w:r>
      <w:r w:rsidRPr="00D13D6F">
        <w:t> zł</w:t>
      </w:r>
      <w:r w:rsidR="00F85B98" w:rsidRPr="00D13D6F">
        <w:t>.</w:t>
      </w:r>
      <w:r w:rsidRPr="00D13D6F">
        <w:t>, z tego:</w:t>
      </w:r>
    </w:p>
    <w:p w14:paraId="1A103826" w14:textId="2385327F" w:rsidR="00184B7F" w:rsidRPr="00D13D6F" w:rsidRDefault="00184B7F" w:rsidP="00184B7F">
      <w:r w:rsidRPr="00D13D6F">
        <w:t xml:space="preserve">1) bieżące w wysokości </w:t>
      </w:r>
      <w:r w:rsidR="00F85B98" w:rsidRPr="00D13D6F">
        <w:t>3</w:t>
      </w:r>
      <w:r w:rsidR="007F2C10">
        <w:t>2</w:t>
      </w:r>
      <w:r w:rsidRPr="00D13D6F">
        <w:t> </w:t>
      </w:r>
      <w:r w:rsidR="007F2C10">
        <w:t>0</w:t>
      </w:r>
      <w:r w:rsidR="00EA3A02">
        <w:t>54</w:t>
      </w:r>
      <w:r w:rsidRPr="00D13D6F">
        <w:t> </w:t>
      </w:r>
      <w:r w:rsidR="00F85B98" w:rsidRPr="00D13D6F">
        <w:t>717</w:t>
      </w:r>
      <w:r w:rsidRPr="00D13D6F">
        <w:t>,</w:t>
      </w:r>
      <w:r w:rsidR="00F85B98" w:rsidRPr="00D13D6F">
        <w:t>99</w:t>
      </w:r>
      <w:r w:rsidRPr="00D13D6F">
        <w:t> zł</w:t>
      </w:r>
      <w:r w:rsidR="00F85B98" w:rsidRPr="00D13D6F">
        <w:t>.</w:t>
      </w:r>
      <w:r w:rsidRPr="00D13D6F">
        <w:t>;</w:t>
      </w:r>
    </w:p>
    <w:p w14:paraId="7B46DA33" w14:textId="4E1407CD" w:rsidR="00184B7F" w:rsidRPr="00D13D6F" w:rsidRDefault="00184B7F" w:rsidP="00184B7F">
      <w:r w:rsidRPr="00D13D6F">
        <w:t xml:space="preserve">2) majątkowe w wysokości </w:t>
      </w:r>
      <w:r w:rsidR="00F85B98" w:rsidRPr="00D13D6F">
        <w:t>17</w:t>
      </w:r>
      <w:r w:rsidRPr="00D13D6F">
        <w:t> </w:t>
      </w:r>
      <w:r w:rsidR="00F85B98" w:rsidRPr="00D13D6F">
        <w:t>574</w:t>
      </w:r>
      <w:r w:rsidRPr="00D13D6F">
        <w:t> </w:t>
      </w:r>
      <w:r w:rsidR="00F85B98" w:rsidRPr="00D13D6F">
        <w:t>297</w:t>
      </w:r>
      <w:r w:rsidRPr="00D13D6F">
        <w:t>,</w:t>
      </w:r>
      <w:r w:rsidR="00F85B98" w:rsidRPr="00D13D6F">
        <w:t>3</w:t>
      </w:r>
      <w:r w:rsidRPr="00D13D6F">
        <w:t>0 zł</w:t>
      </w:r>
      <w:r w:rsidR="00F85B98" w:rsidRPr="00D13D6F">
        <w:t>.</w:t>
      </w:r>
      <w:r w:rsidRPr="00D13D6F">
        <w:t>, zgodnie z załącznikiem nr 1</w:t>
      </w:r>
    </w:p>
    <w:p w14:paraId="5FB4862C" w14:textId="2B8C2D16" w:rsidR="000A1729" w:rsidRDefault="00184B7F" w:rsidP="000A1729">
      <w:pPr>
        <w:jc w:val="center"/>
        <w:rPr>
          <w:b/>
          <w:bCs/>
        </w:rPr>
      </w:pPr>
      <w:r w:rsidRPr="00D13D6F">
        <w:rPr>
          <w:b/>
          <w:bCs/>
        </w:rPr>
        <w:t>§ 2.</w:t>
      </w:r>
    </w:p>
    <w:p w14:paraId="682DD2E8" w14:textId="74AB239A" w:rsidR="00184B7F" w:rsidRPr="00D13D6F" w:rsidRDefault="00184B7F" w:rsidP="00184B7F">
      <w:r w:rsidRPr="00D13D6F">
        <w:t xml:space="preserve">Wydatki budżetu w wysokości </w:t>
      </w:r>
      <w:r w:rsidR="00EA3A02">
        <w:t>51 0</w:t>
      </w:r>
      <w:r w:rsidR="00A62D84">
        <w:t>4</w:t>
      </w:r>
      <w:r w:rsidR="00EA3A02">
        <w:t>1 867</w:t>
      </w:r>
      <w:r w:rsidR="00F85B98" w:rsidRPr="00D13D6F">
        <w:t>,</w:t>
      </w:r>
      <w:r w:rsidR="00CF1EC2">
        <w:t>50</w:t>
      </w:r>
      <w:r w:rsidRPr="00D13D6F">
        <w:t> zł</w:t>
      </w:r>
      <w:r w:rsidR="00F85B98" w:rsidRPr="00D13D6F">
        <w:t>.</w:t>
      </w:r>
      <w:r w:rsidRPr="00D13D6F">
        <w:t>, z tego:</w:t>
      </w:r>
    </w:p>
    <w:p w14:paraId="4100FC34" w14:textId="5F3C2681" w:rsidR="00184B7F" w:rsidRPr="00D13D6F" w:rsidRDefault="00184B7F" w:rsidP="00184B7F">
      <w:r w:rsidRPr="00D13D6F">
        <w:t xml:space="preserve">1) bieżące w wysokości </w:t>
      </w:r>
      <w:r w:rsidR="00F85B98" w:rsidRPr="00D13D6F">
        <w:t>30 </w:t>
      </w:r>
      <w:r w:rsidR="00EA3A02">
        <w:t>2</w:t>
      </w:r>
      <w:r w:rsidR="00A62D84">
        <w:t>9</w:t>
      </w:r>
      <w:r w:rsidR="00EA3A02">
        <w:t>9</w:t>
      </w:r>
      <w:r w:rsidR="00F85B98" w:rsidRPr="00D13D6F">
        <w:t> 964,</w:t>
      </w:r>
      <w:r w:rsidR="00CF1EC2">
        <w:t>80</w:t>
      </w:r>
      <w:r w:rsidRPr="00D13D6F">
        <w:t> zł</w:t>
      </w:r>
      <w:r w:rsidR="00F85B98" w:rsidRPr="00D13D6F">
        <w:t>.</w:t>
      </w:r>
      <w:r w:rsidRPr="00D13D6F">
        <w:t>,</w:t>
      </w:r>
    </w:p>
    <w:p w14:paraId="5DD81C46" w14:textId="7A787C42" w:rsidR="00184B7F" w:rsidRPr="00D13D6F" w:rsidRDefault="00184B7F" w:rsidP="00184B7F">
      <w:r w:rsidRPr="00D13D6F">
        <w:t>2) majątkowe w wysokości 2</w:t>
      </w:r>
      <w:r w:rsidR="00F85B98" w:rsidRPr="00D13D6F">
        <w:t>0</w:t>
      </w:r>
      <w:r w:rsidRPr="00D13D6F">
        <w:t> </w:t>
      </w:r>
      <w:r w:rsidR="00F85B98" w:rsidRPr="00D13D6F">
        <w:t>741</w:t>
      </w:r>
      <w:r w:rsidRPr="00D13D6F">
        <w:t> </w:t>
      </w:r>
      <w:r w:rsidR="00F85B98" w:rsidRPr="00D13D6F">
        <w:t>902</w:t>
      </w:r>
      <w:r w:rsidRPr="00D13D6F">
        <w:t>,7</w:t>
      </w:r>
      <w:r w:rsidR="00F85B98" w:rsidRPr="00D13D6F">
        <w:t>0</w:t>
      </w:r>
      <w:r w:rsidRPr="00D13D6F">
        <w:t> zł</w:t>
      </w:r>
      <w:r w:rsidR="00F85B98" w:rsidRPr="00D13D6F">
        <w:t>.</w:t>
      </w:r>
      <w:r w:rsidRPr="00D13D6F">
        <w:t>, zgodnie z załącznikiem nr 2</w:t>
      </w:r>
    </w:p>
    <w:p w14:paraId="16748731" w14:textId="77777777" w:rsidR="000A1729" w:rsidRDefault="00184B7F" w:rsidP="000A1729">
      <w:pPr>
        <w:jc w:val="center"/>
        <w:rPr>
          <w:b/>
          <w:bCs/>
        </w:rPr>
      </w:pPr>
      <w:r w:rsidRPr="00184B7F">
        <w:rPr>
          <w:b/>
          <w:bCs/>
        </w:rPr>
        <w:t>§ 3.</w:t>
      </w:r>
    </w:p>
    <w:p w14:paraId="46C18AE9" w14:textId="3BAA7C6F" w:rsidR="00184B7F" w:rsidRPr="00184B7F" w:rsidRDefault="00184B7F" w:rsidP="00184B7F">
      <w:r w:rsidRPr="00184B7F">
        <w:rPr>
          <w:b/>
          <w:bCs/>
        </w:rPr>
        <w:t> </w:t>
      </w:r>
      <w:r w:rsidRPr="00184B7F">
        <w:t>W budżecie tworzy się rezerwy:</w:t>
      </w:r>
    </w:p>
    <w:p w14:paraId="09FAF28D" w14:textId="621E5C38" w:rsidR="00184B7F" w:rsidRPr="00184B7F" w:rsidRDefault="00184B7F" w:rsidP="00184B7F">
      <w:r w:rsidRPr="00184B7F">
        <w:t>1) ogólną w wysokości – 1</w:t>
      </w:r>
      <w:r w:rsidR="00D13D6F">
        <w:t>0</w:t>
      </w:r>
      <w:r w:rsidRPr="00184B7F">
        <w:t>0</w:t>
      </w:r>
      <w:r w:rsidR="00F85B98">
        <w:t> </w:t>
      </w:r>
      <w:r w:rsidRPr="00184B7F">
        <w:t>000</w:t>
      </w:r>
      <w:r w:rsidR="00F85B98">
        <w:t>,00</w:t>
      </w:r>
      <w:r w:rsidRPr="00184B7F">
        <w:t> zł</w:t>
      </w:r>
      <w:r w:rsidR="00F85B98">
        <w:t>.</w:t>
      </w:r>
      <w:r w:rsidRPr="00184B7F">
        <w:t>;</w:t>
      </w:r>
    </w:p>
    <w:p w14:paraId="7B37BFE5" w14:textId="030C901C" w:rsidR="00184B7F" w:rsidRPr="00184B7F" w:rsidRDefault="00184B7F" w:rsidP="00184B7F">
      <w:r w:rsidRPr="00184B7F">
        <w:t>2) celowe w wysokości – 90</w:t>
      </w:r>
      <w:r w:rsidR="00F85B98">
        <w:t> </w:t>
      </w:r>
      <w:r w:rsidRPr="00184B7F">
        <w:t>000</w:t>
      </w:r>
      <w:r w:rsidR="00F85B98">
        <w:t>,00</w:t>
      </w:r>
      <w:r w:rsidRPr="00184B7F">
        <w:t> zł</w:t>
      </w:r>
      <w:r w:rsidR="00F85B98">
        <w:t>.</w:t>
      </w:r>
      <w:r w:rsidRPr="00184B7F">
        <w:t>,</w:t>
      </w:r>
    </w:p>
    <w:p w14:paraId="24C9A8A2" w14:textId="685A7FB2" w:rsidR="00184B7F" w:rsidRPr="00184B7F" w:rsidRDefault="00184B7F" w:rsidP="00184B7F">
      <w:r w:rsidRPr="00184B7F">
        <w:t>z przeznaczeniem na zarządzanie kryzysowe w kwocie – 90</w:t>
      </w:r>
      <w:r w:rsidR="00F85B98">
        <w:t> </w:t>
      </w:r>
      <w:r w:rsidRPr="00184B7F">
        <w:t>000</w:t>
      </w:r>
      <w:r w:rsidR="00F85B98">
        <w:t>,00</w:t>
      </w:r>
      <w:r w:rsidRPr="00184B7F">
        <w:t> zł.</w:t>
      </w:r>
    </w:p>
    <w:p w14:paraId="4F9D1745" w14:textId="5892A1C9" w:rsidR="000A1729" w:rsidRDefault="00184B7F" w:rsidP="000A1729">
      <w:pPr>
        <w:jc w:val="center"/>
        <w:rPr>
          <w:b/>
          <w:bCs/>
        </w:rPr>
      </w:pPr>
      <w:r w:rsidRPr="00184B7F">
        <w:rPr>
          <w:b/>
          <w:bCs/>
        </w:rPr>
        <w:t>§ 4.</w:t>
      </w:r>
    </w:p>
    <w:p w14:paraId="67570CD1" w14:textId="0F73269D" w:rsidR="00184B7F" w:rsidRPr="00184B7F" w:rsidRDefault="00184B7F" w:rsidP="00184B7F">
      <w:r w:rsidRPr="00184B7F">
        <w:t>Limity wydatków na wydatki majątkowe realizowane w roku 202</w:t>
      </w:r>
      <w:r w:rsidR="00612B8D">
        <w:t>5</w:t>
      </w:r>
      <w:r w:rsidRPr="00184B7F">
        <w:t>, zgodnie z załącznikiem nr</w:t>
      </w:r>
      <w:r w:rsidR="00D13D6F">
        <w:t xml:space="preserve"> </w:t>
      </w:r>
      <w:r w:rsidRPr="00184B7F">
        <w:t>3</w:t>
      </w:r>
    </w:p>
    <w:p w14:paraId="4497761B" w14:textId="019AB258" w:rsidR="000A1729" w:rsidRDefault="00184B7F" w:rsidP="000A1729">
      <w:pPr>
        <w:jc w:val="center"/>
        <w:rPr>
          <w:b/>
          <w:bCs/>
        </w:rPr>
      </w:pPr>
      <w:r w:rsidRPr="00184B7F">
        <w:rPr>
          <w:b/>
          <w:bCs/>
        </w:rPr>
        <w:t>§ 5.</w:t>
      </w:r>
    </w:p>
    <w:p w14:paraId="650B4D85" w14:textId="5175012E" w:rsidR="00184B7F" w:rsidRPr="00F85B98" w:rsidRDefault="00184B7F" w:rsidP="00184B7F">
      <w:r w:rsidRPr="00184B7F">
        <w:t xml:space="preserve">Deficyt budżetu w wysokości </w:t>
      </w:r>
      <w:r w:rsidR="00F85B98" w:rsidRPr="00D13D6F">
        <w:t>1</w:t>
      </w:r>
      <w:r w:rsidR="00D13D6F" w:rsidRPr="00D13D6F">
        <w:t> </w:t>
      </w:r>
      <w:r w:rsidR="007F2C10">
        <w:t>4</w:t>
      </w:r>
      <w:r w:rsidR="00A62D84">
        <w:t>1</w:t>
      </w:r>
      <w:r w:rsidR="00D13D6F" w:rsidRPr="00D13D6F">
        <w:t>2 852,2</w:t>
      </w:r>
      <w:r w:rsidR="00CF1EC2">
        <w:t>1</w:t>
      </w:r>
      <w:r w:rsidRPr="00D13D6F">
        <w:t> </w:t>
      </w:r>
      <w:r w:rsidRPr="00184B7F">
        <w:t>zł zostanie pokryty przychodami pochodzącymi z:</w:t>
      </w:r>
    </w:p>
    <w:p w14:paraId="7DA9C3A0" w14:textId="10BB1AF4" w:rsidR="00184B7F" w:rsidRPr="00D13D6F" w:rsidRDefault="00D13D6F" w:rsidP="00184B7F">
      <w:r>
        <w:t>1</w:t>
      </w:r>
      <w:r w:rsidR="00184B7F" w:rsidRPr="00D13D6F">
        <w:t xml:space="preserve">) nadwyżki budżetu z lat ubiegłych, o której mowa w art. 217 ust. 2 pkt 5 ustawy z dnia 27 sierpnia 2009 r. o finansach publicznych w kwocie – </w:t>
      </w:r>
      <w:r w:rsidR="007F2C10">
        <w:t>4</w:t>
      </w:r>
      <w:r w:rsidR="00A62D84">
        <w:t>7</w:t>
      </w:r>
      <w:r w:rsidR="000A1980">
        <w:t>1 662,2</w:t>
      </w:r>
      <w:r w:rsidR="00CF1EC2">
        <w:t>1</w:t>
      </w:r>
      <w:r w:rsidR="00184B7F" w:rsidRPr="00611E3B">
        <w:t> zł;</w:t>
      </w:r>
    </w:p>
    <w:p w14:paraId="74C2C8EF" w14:textId="7505C2ED" w:rsidR="00184B7F" w:rsidRDefault="00D13D6F" w:rsidP="00184B7F">
      <w:r>
        <w:t>2</w:t>
      </w:r>
      <w:r w:rsidR="00184B7F" w:rsidRPr="00D13D6F">
        <w:t xml:space="preserve">) wolnych środków, o których mowa w art. 217 ust. 2 pkt 6 ustawy z dnia 27 sierpnia 2009 r. o finansach publicznych w kwocie – </w:t>
      </w:r>
      <w:r w:rsidRPr="00D13D6F">
        <w:t>923 146,00</w:t>
      </w:r>
      <w:r w:rsidR="00184B7F" w:rsidRPr="00D13D6F">
        <w:t> zł;</w:t>
      </w:r>
    </w:p>
    <w:p w14:paraId="6A9A506E" w14:textId="23A6CF8C" w:rsidR="000A1980" w:rsidRPr="00D13D6F" w:rsidRDefault="000A1980" w:rsidP="00184B7F">
      <w:r>
        <w:lastRenderedPageBreak/>
        <w:t>3) przychodów jednostek samorządu terytorialnego z niewykorzystanych środków pieniężnych na rachunku bieżącym, wynikających z rozliczenia dochodów i wydatków nimi finansowanych związanych ze szczególnymi zasadami wykonywania budżetu określonymi w odrębnych ustawach w kwocie –            18 044,00 zł</w:t>
      </w:r>
      <w:r w:rsidR="00754496">
        <w:t xml:space="preserve"> z tytułu opłat za zezwolenie na sprzedaż napojów alkoholowych.</w:t>
      </w:r>
    </w:p>
    <w:p w14:paraId="101A2B79" w14:textId="77777777" w:rsidR="000A1729" w:rsidRDefault="00184B7F" w:rsidP="000A1729">
      <w:pPr>
        <w:jc w:val="center"/>
        <w:rPr>
          <w:b/>
          <w:bCs/>
        </w:rPr>
      </w:pPr>
      <w:r w:rsidRPr="00D13D6F">
        <w:rPr>
          <w:b/>
          <w:bCs/>
        </w:rPr>
        <w:t>§ 6.</w:t>
      </w:r>
    </w:p>
    <w:p w14:paraId="6A367804" w14:textId="7913F874" w:rsidR="00184B7F" w:rsidRPr="00D13D6F" w:rsidRDefault="00184B7F" w:rsidP="00184B7F">
      <w:r w:rsidRPr="00D13D6F">
        <w:rPr>
          <w:b/>
          <w:bCs/>
        </w:rPr>
        <w:t> </w:t>
      </w:r>
      <w:r w:rsidRPr="00D13D6F">
        <w:t xml:space="preserve">Łączną kwotę przychodów budżetu w wysokości </w:t>
      </w:r>
      <w:r w:rsidR="00D13D6F" w:rsidRPr="00D13D6F">
        <w:t>1</w:t>
      </w:r>
      <w:r w:rsidR="00611E3B">
        <w:t> </w:t>
      </w:r>
      <w:r w:rsidR="007F2C10">
        <w:t>6</w:t>
      </w:r>
      <w:r w:rsidR="00A62D84">
        <w:t>9</w:t>
      </w:r>
      <w:r w:rsidR="00611E3B" w:rsidRPr="00611E3B">
        <w:t>1 252,2</w:t>
      </w:r>
      <w:r w:rsidR="00CF1EC2">
        <w:t>1</w:t>
      </w:r>
      <w:r w:rsidRPr="00611E3B">
        <w:t> zł</w:t>
      </w:r>
      <w:r w:rsidRPr="00D13D6F">
        <w:t xml:space="preserve"> oraz łączną kwotę rozchodów budżetu w wysokości </w:t>
      </w:r>
      <w:r w:rsidR="00F85B98" w:rsidRPr="00D13D6F">
        <w:t>2</w:t>
      </w:r>
      <w:r w:rsidR="00612B8D" w:rsidRPr="00D13D6F">
        <w:t>78</w:t>
      </w:r>
      <w:r w:rsidR="00D13D6F" w:rsidRPr="00D13D6F">
        <w:t> </w:t>
      </w:r>
      <w:r w:rsidR="00612B8D" w:rsidRPr="00D13D6F">
        <w:t>400</w:t>
      </w:r>
      <w:r w:rsidR="00D13D6F" w:rsidRPr="00D13D6F">
        <w:t>,00</w:t>
      </w:r>
      <w:r w:rsidRPr="00D13D6F">
        <w:t> zł, zgodnie z załącznikiem nr 4.</w:t>
      </w:r>
    </w:p>
    <w:p w14:paraId="12BCB923" w14:textId="77777777" w:rsidR="000A1729" w:rsidRDefault="00184B7F" w:rsidP="000A1729">
      <w:pPr>
        <w:jc w:val="center"/>
        <w:rPr>
          <w:b/>
          <w:bCs/>
        </w:rPr>
      </w:pPr>
      <w:r w:rsidRPr="00184B7F">
        <w:rPr>
          <w:b/>
          <w:bCs/>
        </w:rPr>
        <w:t>§ 7.</w:t>
      </w:r>
    </w:p>
    <w:p w14:paraId="46A7255E" w14:textId="6E97B5C4" w:rsidR="00184B7F" w:rsidRPr="00611E3B" w:rsidRDefault="00184B7F" w:rsidP="00184B7F">
      <w:r w:rsidRPr="00184B7F">
        <w:rPr>
          <w:b/>
          <w:bCs/>
        </w:rPr>
        <w:t> </w:t>
      </w:r>
      <w:r w:rsidRPr="00611E3B">
        <w:t>Limity zobowiązań z tytułu kredytów  zaciąganych na sfinansowanie przejściowego deficytu budżetu – w kwocie 200</w:t>
      </w:r>
      <w:r w:rsidR="00A62D84">
        <w:t> </w:t>
      </w:r>
      <w:r w:rsidRPr="00611E3B">
        <w:t>000</w:t>
      </w:r>
      <w:r w:rsidR="00A62D84">
        <w:t>,00</w:t>
      </w:r>
      <w:r w:rsidRPr="00611E3B">
        <w:t> zł.</w:t>
      </w:r>
    </w:p>
    <w:p w14:paraId="2AAC46F8" w14:textId="2E2B590F" w:rsidR="000A1729" w:rsidRDefault="00184B7F" w:rsidP="000A1729">
      <w:pPr>
        <w:jc w:val="center"/>
        <w:rPr>
          <w:b/>
          <w:bCs/>
        </w:rPr>
      </w:pPr>
      <w:r w:rsidRPr="00184B7F">
        <w:rPr>
          <w:b/>
          <w:bCs/>
        </w:rPr>
        <w:t>§ 8.</w:t>
      </w:r>
    </w:p>
    <w:p w14:paraId="155160EA" w14:textId="74BD350C" w:rsidR="00184B7F" w:rsidRPr="00184B7F" w:rsidRDefault="00184B7F" w:rsidP="00184B7F">
      <w:r w:rsidRPr="00184B7F">
        <w:t>1. Ustala się dochody w kwocie 133</w:t>
      </w:r>
      <w:r w:rsidR="00F85B98">
        <w:t> </w:t>
      </w:r>
      <w:r w:rsidRPr="00184B7F">
        <w:t>000</w:t>
      </w:r>
      <w:r w:rsidR="00F85B98">
        <w:t>,00</w:t>
      </w:r>
      <w:r w:rsidRPr="00184B7F">
        <w:t> zł z tytułu wydawania zezwoleń na sprzedaż napojów alkoholowych oraz wydatki w kwocie 1</w:t>
      </w:r>
      <w:r w:rsidR="00612B8D">
        <w:t>51</w:t>
      </w:r>
      <w:r w:rsidR="00F85B98">
        <w:t> </w:t>
      </w:r>
      <w:r w:rsidRPr="00184B7F">
        <w:t>0</w:t>
      </w:r>
      <w:r w:rsidR="00612B8D">
        <w:t>44</w:t>
      </w:r>
      <w:r w:rsidR="00F85B98">
        <w:t>,00</w:t>
      </w:r>
      <w:r w:rsidRPr="00184B7F">
        <w:t> zł na realizację zadań określonych w gminnym programie profilaktyki i rozwiązywania problemów alkoholowych.</w:t>
      </w:r>
    </w:p>
    <w:p w14:paraId="6DFFBBB5" w14:textId="4C47ACCE" w:rsidR="00184B7F" w:rsidRPr="00184B7F" w:rsidRDefault="00184B7F" w:rsidP="00184B7F">
      <w:r w:rsidRPr="00184B7F">
        <w:t>2. Ustala się wydatki w kwocie 4</w:t>
      </w:r>
      <w:r w:rsidR="00F85B98">
        <w:t> </w:t>
      </w:r>
      <w:r w:rsidRPr="00184B7F">
        <w:t>000</w:t>
      </w:r>
      <w:r w:rsidR="00F85B98">
        <w:t>,00</w:t>
      </w:r>
      <w:r w:rsidRPr="00184B7F">
        <w:t> zł na realizację zadań określonych w gminnym programie przeciwdziałania narkomanii.</w:t>
      </w:r>
    </w:p>
    <w:p w14:paraId="06D112A2" w14:textId="03B9B33D" w:rsidR="00184B7F" w:rsidRPr="00184B7F" w:rsidRDefault="00184B7F" w:rsidP="00184B7F">
      <w:r w:rsidRPr="00184B7F">
        <w:t>3. Ustala się dochody w kwocie 43</w:t>
      </w:r>
      <w:r w:rsidR="00F85B98">
        <w:t> </w:t>
      </w:r>
      <w:r w:rsidRPr="00184B7F">
        <w:t>000</w:t>
      </w:r>
      <w:r w:rsidR="00F85B98">
        <w:t>,00</w:t>
      </w:r>
      <w:r w:rsidRPr="00184B7F">
        <w:t> zł z tytułu dodatkowej opłaty za wydawane zezwolenia na sprzedaż napojów alkoholowych w opakowaniach nieprzekraczających 300 ml oraz wydatki w kwocie 43</w:t>
      </w:r>
      <w:r w:rsidR="00F85B98">
        <w:t> </w:t>
      </w:r>
      <w:r w:rsidRPr="00184B7F">
        <w:t>000</w:t>
      </w:r>
      <w:r w:rsidR="00F85B98">
        <w:t>,00</w:t>
      </w:r>
      <w:r w:rsidRPr="00184B7F">
        <w:t> zł na działania mające na celu realizację lokalnej międzysektorowej polityki przeciwdziałania negatywnym skutkom spożywania alkoholu.</w:t>
      </w:r>
    </w:p>
    <w:p w14:paraId="1DC47857" w14:textId="061DDBDE" w:rsidR="00184B7F" w:rsidRPr="00184B7F" w:rsidRDefault="00184B7F" w:rsidP="00184B7F">
      <w:r w:rsidRPr="00184B7F">
        <w:t>4. Ustala się dochody w kwocie 1 000</w:t>
      </w:r>
      <w:r w:rsidR="00F85B98">
        <w:t> </w:t>
      </w:r>
      <w:r w:rsidRPr="00184B7F">
        <w:t>000</w:t>
      </w:r>
      <w:r w:rsidR="00F85B98">
        <w:t>,00</w:t>
      </w:r>
      <w:r w:rsidRPr="00184B7F">
        <w:t> zł z tytułu opłat za gospodarowanie odpadami komunalnymi, które przeznacza się na pokrycie kosztów systemu gospodarowania odpadami komunalnymi określonych w ustawie z dnia 13 września 1996 r. o utrzymaniu czystości i porządku w gminach.</w:t>
      </w:r>
    </w:p>
    <w:p w14:paraId="154970E2" w14:textId="75035547" w:rsidR="00184B7F" w:rsidRPr="00184B7F" w:rsidRDefault="00184B7F" w:rsidP="00184B7F">
      <w:r w:rsidRPr="00184B7F">
        <w:t>5. Ustala się dochody w kwocie 25</w:t>
      </w:r>
      <w:r w:rsidR="00E353DA">
        <w:t> </w:t>
      </w:r>
      <w:r w:rsidRPr="00184B7F">
        <w:t>000</w:t>
      </w:r>
      <w:r w:rsidR="00E353DA">
        <w:t>,00</w:t>
      </w:r>
      <w:r w:rsidRPr="00184B7F">
        <w:t> z</w:t>
      </w:r>
      <w:r w:rsidR="00A62D84">
        <w:t>ł</w:t>
      </w:r>
      <w:r w:rsidRPr="00184B7F">
        <w:t xml:space="preserve"> z wpływów z tytułu opłat i kar określonych ustawą – Prawo ochrony środowiska, które przeznacza się na finansowanie ochrony środowiska.</w:t>
      </w:r>
    </w:p>
    <w:p w14:paraId="520E20D3" w14:textId="77777777" w:rsidR="000A1729" w:rsidRDefault="00184B7F" w:rsidP="000A1729">
      <w:pPr>
        <w:jc w:val="center"/>
        <w:rPr>
          <w:b/>
          <w:bCs/>
        </w:rPr>
      </w:pPr>
      <w:r w:rsidRPr="00184B7F">
        <w:rPr>
          <w:b/>
          <w:bCs/>
        </w:rPr>
        <w:t>§ 9.</w:t>
      </w:r>
    </w:p>
    <w:p w14:paraId="3D7C4852" w14:textId="1BEB861F" w:rsidR="00184B7F" w:rsidRPr="00184B7F" w:rsidRDefault="00184B7F" w:rsidP="00184B7F">
      <w:r w:rsidRPr="00184B7F">
        <w:rPr>
          <w:b/>
          <w:bCs/>
        </w:rPr>
        <w:t> </w:t>
      </w:r>
      <w:r w:rsidRPr="00184B7F">
        <w:t xml:space="preserve">Wyodrębnia się w budżecie kwotę </w:t>
      </w:r>
      <w:r w:rsidR="00612B8D">
        <w:t>762 081,66</w:t>
      </w:r>
      <w:r w:rsidRPr="00184B7F">
        <w:t> zł do dyspozycji sołectw zgodnie z załącznikiem nr 5.</w:t>
      </w:r>
    </w:p>
    <w:p w14:paraId="516C2D50" w14:textId="3E132E55" w:rsidR="000A1729" w:rsidRDefault="00184B7F" w:rsidP="000A1729">
      <w:pPr>
        <w:jc w:val="center"/>
        <w:rPr>
          <w:b/>
          <w:bCs/>
        </w:rPr>
      </w:pPr>
      <w:r w:rsidRPr="00184B7F">
        <w:rPr>
          <w:b/>
          <w:bCs/>
        </w:rPr>
        <w:t>§ 10.</w:t>
      </w:r>
    </w:p>
    <w:p w14:paraId="63EF50CC" w14:textId="030E29F4" w:rsidR="00184B7F" w:rsidRPr="00184B7F" w:rsidRDefault="00184B7F" w:rsidP="00184B7F">
      <w:r w:rsidRPr="00184B7F">
        <w:t>Zestawienie planowanych kwot dotacji udzielanych z budżetu gminy, zgodnie z załącznikiem nr 6.</w:t>
      </w:r>
    </w:p>
    <w:p w14:paraId="75477CD6" w14:textId="528D0B4A" w:rsidR="000A1729" w:rsidRDefault="00184B7F" w:rsidP="000A1729">
      <w:pPr>
        <w:jc w:val="center"/>
        <w:rPr>
          <w:b/>
          <w:bCs/>
        </w:rPr>
      </w:pPr>
      <w:r w:rsidRPr="00184B7F">
        <w:rPr>
          <w:b/>
          <w:bCs/>
        </w:rPr>
        <w:t>§ 11.</w:t>
      </w:r>
    </w:p>
    <w:p w14:paraId="6EFB883C" w14:textId="00E53C50" w:rsidR="00184B7F" w:rsidRPr="00184B7F" w:rsidRDefault="00184B7F" w:rsidP="00184B7F">
      <w:r w:rsidRPr="00184B7F">
        <w:t>Upoważnia się Wójta do:</w:t>
      </w:r>
    </w:p>
    <w:p w14:paraId="42A655BD" w14:textId="77777777" w:rsidR="00184B7F" w:rsidRPr="00184B7F" w:rsidRDefault="00184B7F" w:rsidP="00184B7F">
      <w:r w:rsidRPr="00184B7F">
        <w:t>1) zaciągania kredytów do wysokości poszczególnych limitów zobowiązań określonych przez Radę;</w:t>
      </w:r>
    </w:p>
    <w:p w14:paraId="02341BE4" w14:textId="77777777" w:rsidR="00184B7F" w:rsidRPr="00184B7F" w:rsidRDefault="00184B7F" w:rsidP="00184B7F">
      <w:r w:rsidRPr="00184B7F">
        <w:t>2) dokonywania zmian w planie wydatków z wyłączeniem przeniesień wydatków między działami;</w:t>
      </w:r>
    </w:p>
    <w:p w14:paraId="241EA058" w14:textId="77777777" w:rsidR="00184B7F" w:rsidRPr="00184B7F" w:rsidRDefault="00184B7F" w:rsidP="00184B7F">
      <w:r w:rsidRPr="00184B7F">
        <w:lastRenderedPageBreak/>
        <w:t>3) dokonywania zmian w planie dochodów i wydatków związanych ze:</w:t>
      </w:r>
    </w:p>
    <w:p w14:paraId="45FA1162" w14:textId="77777777" w:rsidR="00184B7F" w:rsidRPr="00184B7F" w:rsidRDefault="00184B7F" w:rsidP="00184B7F">
      <w:r w:rsidRPr="00184B7F">
        <w:t>- zmianą kwot lub uzyskaniem płatności przekazywanych z budżetu środków europejskich, o ile zmiany te nie pogorszą wyniku budżetu,</w:t>
      </w:r>
    </w:p>
    <w:p w14:paraId="2579BD09" w14:textId="77777777" w:rsidR="00184B7F" w:rsidRPr="00184B7F" w:rsidRDefault="00184B7F" w:rsidP="00184B7F">
      <w:r w:rsidRPr="00184B7F">
        <w:t>- zmianami w realizacji przedsięwzięcia finansowanego z udziałem środków europejskich albo środków, o których mowa w art. 5 ust. 1 pkt 3, o ile zmiany te nie pogorszą wyniku budżetu,</w:t>
      </w:r>
    </w:p>
    <w:p w14:paraId="4A55D357" w14:textId="77777777" w:rsidR="00184B7F" w:rsidRPr="00184B7F" w:rsidRDefault="00184B7F" w:rsidP="00184B7F">
      <w:r w:rsidRPr="00184B7F">
        <w:t>- zwrotem płatności otrzymanych z budżetu środków europejskich;</w:t>
      </w:r>
    </w:p>
    <w:p w14:paraId="59999EF9" w14:textId="77777777" w:rsidR="00184B7F" w:rsidRPr="00184B7F" w:rsidRDefault="00184B7F" w:rsidP="00184B7F">
      <w:r w:rsidRPr="00184B7F">
        <w:t>4) dokonywania zmian, w celu realizacji zadań związanych z pomocą obywatelom Ukrainy w związku z konfliktem zbrojnym na terytorium tego państwa, w:</w:t>
      </w:r>
    </w:p>
    <w:p w14:paraId="7574A5A6" w14:textId="77777777" w:rsidR="00184B7F" w:rsidRPr="00184B7F" w:rsidRDefault="00184B7F" w:rsidP="00184B7F">
      <w:r w:rsidRPr="00184B7F">
        <w:t>- planie dochodów i wydatków, w tym dokonywania przeniesień wydatków między działami klasyfikacji budżetowej,</w:t>
      </w:r>
    </w:p>
    <w:p w14:paraId="1703C06D" w14:textId="77777777" w:rsidR="00184B7F" w:rsidRPr="00184B7F" w:rsidRDefault="00184B7F" w:rsidP="00184B7F">
      <w:r w:rsidRPr="00184B7F">
        <w:t>- planie wydatków związanych z wprowadzeniem nowych inwestycji lub zakupów inwestycyjnych, o ile zmiany te nie pogorszą wyniku budżetu;</w:t>
      </w:r>
    </w:p>
    <w:p w14:paraId="05F9D777" w14:textId="77777777" w:rsidR="00184B7F" w:rsidRPr="00184B7F" w:rsidRDefault="00184B7F" w:rsidP="00184B7F">
      <w:r w:rsidRPr="00184B7F">
        <w:t>5) zaciągania zobowiązań z tytułu umów, których realizacja w roku budżetowym i w latach następnych jest niezbędna dla zapewnienia ciągłości działania gminy i z których wynikające płatności wykraczają poza rok budżetowy;</w:t>
      </w:r>
    </w:p>
    <w:p w14:paraId="5CCB96BE" w14:textId="77777777" w:rsidR="00184B7F" w:rsidRPr="00184B7F" w:rsidRDefault="00184B7F" w:rsidP="00184B7F">
      <w:r w:rsidRPr="00184B7F">
        <w:t>6) lokowania wolnych środków budżetowych na rachunkach bankowych w innych bankach niż bank prowadzący obsługę budżetu gminy;</w:t>
      </w:r>
    </w:p>
    <w:p w14:paraId="0962DECE" w14:textId="77777777" w:rsidR="00184B7F" w:rsidRPr="00EA3A02" w:rsidRDefault="00184B7F" w:rsidP="00184B7F">
      <w:r w:rsidRPr="00EA3A02">
        <w:t>7) dokonywania zmian w planie wydatków inwestycyjnych, polegających na przenoszeniu planowanych wydatków między zadaniami z wyłączeniem rozszerzania ich zakresu rzeczowego oraz wprowadzania nowych zadań.</w:t>
      </w:r>
    </w:p>
    <w:p w14:paraId="26886731" w14:textId="59EB9200" w:rsidR="000A1729" w:rsidRDefault="00184B7F" w:rsidP="000A1729">
      <w:pPr>
        <w:jc w:val="center"/>
        <w:rPr>
          <w:b/>
          <w:bCs/>
        </w:rPr>
      </w:pPr>
      <w:r w:rsidRPr="00184B7F">
        <w:rPr>
          <w:b/>
          <w:bCs/>
        </w:rPr>
        <w:t>§ 12.</w:t>
      </w:r>
    </w:p>
    <w:p w14:paraId="310A27E7" w14:textId="07F6EA55" w:rsidR="00184B7F" w:rsidRPr="00184B7F" w:rsidRDefault="00184B7F" w:rsidP="00184B7F">
      <w:r w:rsidRPr="00184B7F">
        <w:t>Wykonanie uchwały powierza się Wójtowi Gminy.</w:t>
      </w:r>
    </w:p>
    <w:p w14:paraId="49C4E12A" w14:textId="20FEEE03" w:rsidR="000A1729" w:rsidRDefault="00184B7F" w:rsidP="000A1729">
      <w:pPr>
        <w:jc w:val="center"/>
        <w:rPr>
          <w:b/>
          <w:bCs/>
        </w:rPr>
      </w:pPr>
      <w:r w:rsidRPr="00184B7F">
        <w:rPr>
          <w:b/>
          <w:bCs/>
        </w:rPr>
        <w:t>§ 13.</w:t>
      </w:r>
    </w:p>
    <w:p w14:paraId="6DA9A30E" w14:textId="3D4CE39D" w:rsidR="00184B7F" w:rsidRPr="00184B7F" w:rsidRDefault="00184B7F" w:rsidP="00184B7F">
      <w:r w:rsidRPr="00184B7F">
        <w:t>Uchwała wchodzi w życie z dniem 1 stycznia 202</w:t>
      </w:r>
      <w:r w:rsidR="00612B8D">
        <w:t>5</w:t>
      </w:r>
      <w:r w:rsidRPr="00184B7F">
        <w:t> r. i podlega publikacji w Dzienniku Urzędowym Województwa Podlaskiego</w:t>
      </w:r>
      <w:r w:rsidRPr="00184B7F">
        <w:rPr>
          <w:i/>
          <w:iCs/>
        </w:rPr>
        <w:t>.</w:t>
      </w:r>
    </w:p>
    <w:p w14:paraId="0F5672E8" w14:textId="77777777" w:rsidR="00E17F2C" w:rsidRDefault="00E17F2C"/>
    <w:sectPr w:rsidR="00E17F2C" w:rsidSect="00184B7F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05A"/>
    <w:rsid w:val="00094B0F"/>
    <w:rsid w:val="000A1729"/>
    <w:rsid w:val="000A1980"/>
    <w:rsid w:val="00151914"/>
    <w:rsid w:val="00184B7F"/>
    <w:rsid w:val="00393766"/>
    <w:rsid w:val="003B7DD1"/>
    <w:rsid w:val="00412F8D"/>
    <w:rsid w:val="004144A7"/>
    <w:rsid w:val="00611E3B"/>
    <w:rsid w:val="00612B8D"/>
    <w:rsid w:val="00616AFA"/>
    <w:rsid w:val="00754496"/>
    <w:rsid w:val="007A0211"/>
    <w:rsid w:val="007A221E"/>
    <w:rsid w:val="007F2C10"/>
    <w:rsid w:val="0082705A"/>
    <w:rsid w:val="008D1236"/>
    <w:rsid w:val="00903FAA"/>
    <w:rsid w:val="009520C0"/>
    <w:rsid w:val="009603CA"/>
    <w:rsid w:val="009D6318"/>
    <w:rsid w:val="009F4D72"/>
    <w:rsid w:val="00A62D84"/>
    <w:rsid w:val="00B5387B"/>
    <w:rsid w:val="00B868C5"/>
    <w:rsid w:val="00CF1EC2"/>
    <w:rsid w:val="00D13D6F"/>
    <w:rsid w:val="00E17F2C"/>
    <w:rsid w:val="00E25DE7"/>
    <w:rsid w:val="00E353DA"/>
    <w:rsid w:val="00E455D4"/>
    <w:rsid w:val="00EA3A02"/>
    <w:rsid w:val="00F8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87923"/>
  <w15:chartTrackingRefBased/>
  <w15:docId w15:val="{B5BB71E4-C5EB-42C8-97ED-04A9E045E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3</Pages>
  <Words>792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kochocka</dc:creator>
  <cp:keywords/>
  <dc:description/>
  <cp:lastModifiedBy>kochocka</cp:lastModifiedBy>
  <cp:revision>17</cp:revision>
  <dcterms:created xsi:type="dcterms:W3CDTF">2024-11-12T17:35:00Z</dcterms:created>
  <dcterms:modified xsi:type="dcterms:W3CDTF">2024-12-23T12:49:00Z</dcterms:modified>
</cp:coreProperties>
</file>